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4" w:rsidRPr="00277D54" w:rsidRDefault="00277D54" w:rsidP="00277D5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95959"/>
          <w:kern w:val="36"/>
          <w:sz w:val="48"/>
          <w:szCs w:val="48"/>
          <w:lang w:eastAsia="ru-RU"/>
        </w:rPr>
      </w:pPr>
      <w:r w:rsidRPr="00277D54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 xml:space="preserve">Молитва об </w:t>
      </w:r>
      <w:proofErr w:type="gramStart"/>
      <w:r w:rsidRPr="00277D54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>умершем</w:t>
      </w:r>
      <w:proofErr w:type="gramEnd"/>
      <w:r w:rsidRPr="00277D54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 xml:space="preserve"> некрещеным, святому мученику </w:t>
      </w:r>
      <w:proofErr w:type="spellStart"/>
      <w:r w:rsidRPr="00277D54">
        <w:rPr>
          <w:rFonts w:ascii="CyrillicOld" w:eastAsia="Times New Roman" w:hAnsi="CyrillicOld" w:cs="Times New Roman"/>
          <w:b/>
          <w:bCs/>
          <w:color w:val="B22222"/>
          <w:kern w:val="36"/>
          <w:sz w:val="54"/>
          <w:lang w:eastAsia="ru-RU"/>
        </w:rPr>
        <w:t>Уару</w:t>
      </w:r>
      <w:proofErr w:type="spellEnd"/>
    </w:p>
    <w:p w:rsidR="00277D54" w:rsidRPr="00277D54" w:rsidRDefault="00277D54" w:rsidP="00277D5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277D54">
        <w:rPr>
          <w:rFonts w:ascii="Verdana" w:eastAsia="Times New Roman" w:hAnsi="Verdana" w:cs="Times New Roman"/>
          <w:i/>
          <w:iCs/>
          <w:color w:val="B22222"/>
          <w:sz w:val="21"/>
          <w:lang w:eastAsia="ru-RU"/>
        </w:rPr>
        <w:t>Этой молитвой можно </w:t>
      </w:r>
      <w:r w:rsidRPr="00277D54">
        <w:rPr>
          <w:rFonts w:ascii="Verdana" w:eastAsia="Times New Roman" w:hAnsi="Verdana" w:cs="Times New Roman"/>
          <w:b/>
          <w:bCs/>
          <w:i/>
          <w:iCs/>
          <w:color w:val="B22222"/>
          <w:sz w:val="21"/>
          <w:lang w:eastAsia="ru-RU"/>
        </w:rPr>
        <w:t>дома молиться</w:t>
      </w:r>
      <w:r w:rsidRPr="00277D54">
        <w:rPr>
          <w:rFonts w:ascii="Verdana" w:eastAsia="Times New Roman" w:hAnsi="Verdana" w:cs="Times New Roman"/>
          <w:i/>
          <w:iCs/>
          <w:color w:val="B22222"/>
          <w:sz w:val="21"/>
          <w:lang w:eastAsia="ru-RU"/>
        </w:rPr>
        <w:t> о родственниках, самовольно лишивших себя жизни, но учитывая определенную духовную опасность для совершения домашней молитвы нужно обязательно взять благословение у священника.</w:t>
      </w:r>
    </w:p>
    <w:p w:rsidR="00277D54" w:rsidRPr="00277D54" w:rsidRDefault="00277D54" w:rsidP="00277D5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святы́й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му́чениче</w:t>
      </w:r>
      <w:proofErr w:type="spellEnd"/>
      <w:proofErr w:type="gram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а́ре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досточу́дный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ре́вностию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Влады́це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Христу́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разжига́ем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Небе́снаго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Царя́ пред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мучи́телем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испове́дал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́,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ны́не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Це́рковь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почита́ет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я́ко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прославля́емаго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Влады́ки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Христа́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сла́вою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Небе́сною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Иже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дарова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тебе́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благода́ть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вели́каго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 Нему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дерзнове́ния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ны́не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предстои́ши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Ему́ со Ангелы, и в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вы́шних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лику́еши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зри́ши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я́сно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Святу́ю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Тро́ицу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све́том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Безнача́льнаго</w:t>
      </w:r>
      <w:proofErr w:type="spellEnd"/>
      <w:proofErr w:type="gram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ия́ния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наслажда́ешися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воспомяни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на́ших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сро́дников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томле́ние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уме́рших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нече́стии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приими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на́ше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проше́ние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я́коже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Клеопа́трин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род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неве́рный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моли́твами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твои́ми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proofErr w:type="spellStart"/>
      <w:proofErr w:type="gram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ве́чных</w:t>
      </w:r>
      <w:proofErr w:type="spellEnd"/>
      <w:proofErr w:type="gram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мук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свободи́л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та́ко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воспомяни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ели́цы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противобо́жне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погребе́нныя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уме́ршия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некреще́нными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277D5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(имена)</w:t>
      </w:r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потщи́ся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испроси́ти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о́ным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ве́чныя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тьмы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избавле́ние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, да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вси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еди́ными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усты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́ и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еди́нем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се́рдцем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восхва́лим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Премилосе́рднаго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Творца́ во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ве́ки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веко́в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277D54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А</w:t>
      </w:r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ми́нь</w:t>
      </w:r>
      <w:proofErr w:type="spellEnd"/>
      <w:r w:rsidRPr="00277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7D54" w:rsidRPr="00277D54" w:rsidRDefault="00277D54" w:rsidP="00277D5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0"/>
          <w:szCs w:val="20"/>
          <w:lang w:eastAsia="ru-RU"/>
        </w:rPr>
      </w:pPr>
      <w:r w:rsidRPr="00277D54">
        <w:rPr>
          <w:rFonts w:ascii="Verdana" w:eastAsia="Times New Roman" w:hAnsi="Verdana" w:cs="Times New Roman"/>
          <w:i/>
          <w:iCs/>
          <w:color w:val="B22222"/>
          <w:sz w:val="21"/>
          <w:lang w:eastAsia="ru-RU"/>
        </w:rPr>
        <w:t xml:space="preserve">По примеру этой молитвы можно молиться и за некрещеных (отошедших в жизнь вечную </w:t>
      </w:r>
      <w:proofErr w:type="spellStart"/>
      <w:r w:rsidRPr="00277D54">
        <w:rPr>
          <w:rFonts w:ascii="Verdana" w:eastAsia="Times New Roman" w:hAnsi="Verdana" w:cs="Times New Roman"/>
          <w:i/>
          <w:iCs/>
          <w:color w:val="B22222"/>
          <w:sz w:val="21"/>
          <w:lang w:eastAsia="ru-RU"/>
        </w:rPr>
        <w:t>непросвященными</w:t>
      </w:r>
      <w:proofErr w:type="spellEnd"/>
      <w:r w:rsidRPr="00277D54">
        <w:rPr>
          <w:rFonts w:ascii="Verdana" w:eastAsia="Times New Roman" w:hAnsi="Verdana" w:cs="Times New Roman"/>
          <w:i/>
          <w:iCs/>
          <w:color w:val="B22222"/>
          <w:sz w:val="21"/>
          <w:lang w:eastAsia="ru-RU"/>
        </w:rPr>
        <w:t xml:space="preserve"> верою Православной), а также крещенных, но отступивших от веры (отошедших в жизнь вечную в отступлении от Святой Православной Церкви).</w:t>
      </w:r>
    </w:p>
    <w:p w:rsidR="00772F24" w:rsidRDefault="00277D54" w:rsidP="00277D54">
      <w:pPr>
        <w:ind w:left="-1134" w:right="-284"/>
      </w:pPr>
    </w:p>
    <w:sectPr w:rsidR="00772F24" w:rsidSect="00277D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4"/>
    <w:rsid w:val="00277D54"/>
    <w:rsid w:val="00946367"/>
    <w:rsid w:val="00B704DF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DF"/>
  </w:style>
  <w:style w:type="paragraph" w:styleId="1">
    <w:name w:val="heading 1"/>
    <w:basedOn w:val="a"/>
    <w:link w:val="10"/>
    <w:uiPriority w:val="9"/>
    <w:qFormat/>
    <w:rsid w:val="0027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7D54"/>
    <w:rPr>
      <w:b/>
      <w:bCs/>
    </w:rPr>
  </w:style>
  <w:style w:type="paragraph" w:styleId="a4">
    <w:name w:val="Normal (Web)"/>
    <w:basedOn w:val="a"/>
    <w:uiPriority w:val="99"/>
    <w:semiHidden/>
    <w:unhideWhenUsed/>
    <w:rsid w:val="002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7D54"/>
    <w:rPr>
      <w:i/>
      <w:iCs/>
    </w:rPr>
  </w:style>
  <w:style w:type="character" w:customStyle="1" w:styleId="apple-converted-space">
    <w:name w:val="apple-converted-space"/>
    <w:basedOn w:val="a0"/>
    <w:rsid w:val="0027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2016-06-19T19:54:00Z</dcterms:created>
  <dcterms:modified xsi:type="dcterms:W3CDTF">2016-06-19T19:55:00Z</dcterms:modified>
</cp:coreProperties>
</file>