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Default="00F6284F" w:rsidP="00F6284F">
      <w:pPr>
        <w:ind w:left="-993"/>
        <w:jc w:val="center"/>
        <w:rPr>
          <w:b/>
          <w:sz w:val="32"/>
          <w:szCs w:val="32"/>
        </w:rPr>
      </w:pPr>
      <w:r w:rsidRPr="00F6284F">
        <w:rPr>
          <w:b/>
          <w:sz w:val="32"/>
          <w:szCs w:val="32"/>
        </w:rPr>
        <w:t>Молитва перед иконой Божией Матери «Донская»</w:t>
      </w:r>
    </w:p>
    <w:p w:rsidR="00F6284F" w:rsidRPr="00F6284F" w:rsidRDefault="00F6284F" w:rsidP="00F6284F">
      <w:pPr>
        <w:ind w:left="-993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F6284F">
        <w:rPr>
          <w:rStyle w:val="a3"/>
          <w:rFonts w:ascii="Georgia" w:hAnsi="Georgia"/>
          <w:color w:val="800000"/>
          <w:sz w:val="28"/>
          <w:szCs w:val="28"/>
          <w:shd w:val="clear" w:color="auto" w:fill="FFFFFF"/>
        </w:rPr>
        <w:t>Молитва</w:t>
      </w:r>
      <w:proofErr w:type="gramStart"/>
      <w:r w:rsidRPr="00F6284F">
        <w:rPr>
          <w:rFonts w:ascii="Georgia" w:hAnsi="Georgia"/>
          <w:color w:val="444444"/>
          <w:sz w:val="28"/>
          <w:szCs w:val="28"/>
        </w:rPr>
        <w:br/>
      </w:r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О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Пресвятая Владычице,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Дево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Богородице, Заступница наша благая и скорая! Воспеваем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Ти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вси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благодарственная за чудная дела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Т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воя.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Песнословим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от лет древних неотъемлемое наступление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Т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вое граду Москве и стране нашей, чудотворным образом Твоим Донским всегда являемое: в бегство обращаются полки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чуждих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грады и веси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невридими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сохраняются,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людие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же от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лютыя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смерти избавляются. Осушаются очи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слезящия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умолкают стенания 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верных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плач в радость общую претворяется. 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Буди и нам, Пречистая Богородица, утешение в бедствиях, возрождение надежды, образ мужества, источник милости и в скорбных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обстояниях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неистощимое терпение нам даруй.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Подаждь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коемуждо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по прошению и нужде его: младенцы воспитай,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юныя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уцеломудри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страху Божию научи,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унывающия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ободри и немощную старость поддержи. Посети в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болезнех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печалях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сущия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злыя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сердца умягчи, братолюбие укрепи, 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мира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любви всех нас исполни. Примири,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Благосердая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Мати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враждующия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оправдай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оклеветанныя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. Истреби пороки, да не восходят грехи 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наша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пред Судиею всяческих, да не постигнет нас праведный гнев Божий. Твоими молитвами, всенощным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Т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воим покровом огради нас от нашествий вражьих, от глада,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губительства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огня, меча и всякого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инаго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злострадания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. Уповаем молитвами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Т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воими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получити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от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Всевышняго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Бога грехов прощение 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изглаждение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с Богом примирение. Умоли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стяжати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нам Царствие Небесное и по 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скончании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жизни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нашея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одесную Престола Божия стати,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идеже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Ты, о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Всепетая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Дево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Святей Троице в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вечней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славе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предстоиши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. Удостой и нас с лики ангелов и святых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тамо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восхвалити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Пречестное Имя Сына</w:t>
      </w:r>
      <w:proofErr w:type="gram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Т</w:t>
      </w:r>
      <w:proofErr w:type="gram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воего со Безначальным Его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Отцем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</w:t>
      </w:r>
      <w:proofErr w:type="spellStart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>Всесвятым</w:t>
      </w:r>
      <w:proofErr w:type="spellEnd"/>
      <w:r w:rsidRPr="00F6284F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Благим и Животворящим Его Духом во веки веков. Аминь.</w:t>
      </w:r>
    </w:p>
    <w:p w:rsidR="00F6284F" w:rsidRPr="00F6284F" w:rsidRDefault="00F6284F" w:rsidP="00F6284F">
      <w:pPr>
        <w:pStyle w:val="a4"/>
        <w:spacing w:after="408" w:afterAutospacing="0"/>
        <w:ind w:left="-993"/>
        <w:rPr>
          <w:rFonts w:ascii="Georgia" w:hAnsi="Georgia"/>
          <w:color w:val="444444"/>
          <w:sz w:val="28"/>
          <w:szCs w:val="28"/>
        </w:rPr>
      </w:pPr>
      <w:r w:rsidRPr="00F6284F">
        <w:rPr>
          <w:rStyle w:val="a3"/>
          <w:rFonts w:ascii="Georgia" w:hAnsi="Georgia"/>
          <w:color w:val="800000"/>
          <w:sz w:val="28"/>
          <w:szCs w:val="28"/>
        </w:rPr>
        <w:t>Тропарь, глас 4</w:t>
      </w:r>
      <w:r w:rsidRPr="00F6284F">
        <w:rPr>
          <w:rFonts w:ascii="Georgia" w:hAnsi="Georgia"/>
          <w:color w:val="444444"/>
          <w:sz w:val="28"/>
          <w:szCs w:val="28"/>
        </w:rPr>
        <w:br/>
      </w:r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Заступнице </w:t>
      </w:r>
      <w:proofErr w:type="gram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верных</w:t>
      </w:r>
      <w:proofErr w:type="gram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преблагая и скорая, / Пречистая Богородице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Дево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!/ Молим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Тя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пред святым и чудотворным образом</w:t>
      </w:r>
      <w:proofErr w:type="gram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воим, / да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якоже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древле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от него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заступление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Твое граду Москве даровала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/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тако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ныне и нас от всяких бед и напастей милостиво избави, / и спаси души наша, // яко милосердая.</w:t>
      </w:r>
    </w:p>
    <w:p w:rsidR="00F6284F" w:rsidRPr="00F6284F" w:rsidRDefault="00F6284F" w:rsidP="00F6284F">
      <w:pPr>
        <w:pStyle w:val="a4"/>
        <w:spacing w:after="408" w:afterAutospacing="0"/>
        <w:ind w:left="-993"/>
        <w:rPr>
          <w:rFonts w:ascii="Georgia" w:hAnsi="Georgia"/>
          <w:color w:val="444444"/>
          <w:sz w:val="28"/>
          <w:szCs w:val="28"/>
        </w:rPr>
      </w:pPr>
      <w:r w:rsidRPr="00F6284F">
        <w:rPr>
          <w:rStyle w:val="a3"/>
          <w:rFonts w:ascii="Georgia" w:hAnsi="Georgia"/>
          <w:color w:val="800000"/>
          <w:sz w:val="28"/>
          <w:szCs w:val="28"/>
        </w:rPr>
        <w:t>Кондак, глас 2</w:t>
      </w:r>
      <w:r w:rsidRPr="00F6284F">
        <w:rPr>
          <w:rFonts w:ascii="Georgia" w:hAnsi="Georgia"/>
          <w:color w:val="444444"/>
          <w:sz w:val="28"/>
          <w:szCs w:val="28"/>
        </w:rPr>
        <w:br/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Небесныя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обители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преселившаяся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плотию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/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сущия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на земли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никакоже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оставила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Богородице, / образ Божественный и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многочудесный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Пречистаго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Лица</w:t>
      </w:r>
      <w:proofErr w:type="gram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Т</w:t>
      </w:r>
      <w:proofErr w:type="gram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воего /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зрети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любящим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Тя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покланятися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даровала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/ яко знамение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Твоея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благодати, // чтим его </w:t>
      </w:r>
      <w:proofErr w:type="spellStart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лобызающе</w:t>
      </w:r>
      <w:proofErr w:type="spellEnd"/>
      <w:r w:rsidRPr="00F6284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.</w:t>
      </w:r>
    </w:p>
    <w:p w:rsidR="00F6284F" w:rsidRPr="00F6284F" w:rsidRDefault="00F6284F" w:rsidP="00F6284F">
      <w:pPr>
        <w:ind w:left="-993"/>
        <w:rPr>
          <w:b/>
          <w:sz w:val="32"/>
          <w:szCs w:val="32"/>
        </w:rPr>
      </w:pPr>
    </w:p>
    <w:sectPr w:rsidR="00F6284F" w:rsidRPr="00F6284F" w:rsidSect="00F628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4F"/>
    <w:rsid w:val="00540745"/>
    <w:rsid w:val="00946367"/>
    <w:rsid w:val="00F03BA7"/>
    <w:rsid w:val="00F6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84F"/>
    <w:rPr>
      <w:b/>
      <w:bCs/>
    </w:rPr>
  </w:style>
  <w:style w:type="paragraph" w:styleId="a4">
    <w:name w:val="Normal (Web)"/>
    <w:basedOn w:val="a"/>
    <w:uiPriority w:val="99"/>
    <w:semiHidden/>
    <w:unhideWhenUsed/>
    <w:rsid w:val="00F6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2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2015-08-23T13:15:00Z</dcterms:created>
  <dcterms:modified xsi:type="dcterms:W3CDTF">2015-08-23T13:18:00Z</dcterms:modified>
</cp:coreProperties>
</file>