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6C16DB"/>
    <w:p w:rsidR="00D47CEB" w:rsidRPr="006C16DB" w:rsidRDefault="00D47CEB" w:rsidP="00D47CEB">
      <w:pPr>
        <w:jc w:val="center"/>
        <w:rPr>
          <w:b/>
          <w:color w:val="632423" w:themeColor="accent2" w:themeShade="80"/>
          <w:sz w:val="36"/>
          <w:szCs w:val="36"/>
        </w:rPr>
      </w:pPr>
      <w:r w:rsidRPr="006C16DB">
        <w:rPr>
          <w:b/>
          <w:color w:val="632423" w:themeColor="accent2" w:themeShade="80"/>
          <w:sz w:val="36"/>
          <w:szCs w:val="36"/>
        </w:rPr>
        <w:t>Молитва пред иконою Божией Матери «</w:t>
      </w:r>
      <w:proofErr w:type="spellStart"/>
      <w:r w:rsidRPr="006C16DB">
        <w:rPr>
          <w:b/>
          <w:color w:val="632423" w:themeColor="accent2" w:themeShade="80"/>
          <w:sz w:val="36"/>
          <w:szCs w:val="36"/>
        </w:rPr>
        <w:t>Почаевская</w:t>
      </w:r>
      <w:proofErr w:type="spellEnd"/>
      <w:r w:rsidRPr="006C16DB">
        <w:rPr>
          <w:b/>
          <w:color w:val="632423" w:themeColor="accent2" w:themeShade="80"/>
          <w:sz w:val="36"/>
          <w:szCs w:val="36"/>
        </w:rPr>
        <w:t>» (8/21 сентября и 23 июля/5 августа)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Молитва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Fonts w:ascii="Georgia" w:hAnsi="Georgia"/>
          <w:color w:val="444444"/>
          <w:sz w:val="28"/>
          <w:szCs w:val="28"/>
        </w:rPr>
        <w:t>  О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семи́лостивая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Госпоже́,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Цари́це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Влады́чице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от всех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родо́в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избра́нная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все́ми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ро́ды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Небе́сными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земны́ми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ублажа́емая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! Воззри́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ми́лостивно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на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предстоя́щий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пред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свято́ю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ико́ною</w:t>
      </w:r>
      <w:proofErr w:type="spellEnd"/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вое́ю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усе́рдно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к Тебе́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моля́щийся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наро́д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сей, и сотвори́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предста́тельством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заступле́нием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у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Сы́на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Твоего́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Бо́га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на́шего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никто́же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изы́дет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отсю́ду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упова́ния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своего́ тощ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посра́млен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наде́жде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свое́й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но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прии́мет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ки́йждо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Тебе́ вся, по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благо́му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изволе́нию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се́рдца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своего́ и по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ну́жде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потре́бе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свое́й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спасе́ние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души́ и во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здра́вие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те́лу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При́зри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благосе́рдием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Всепе́тая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proofErr w:type="gramStart"/>
      <w:r w:rsidRPr="00D47CEB">
        <w:rPr>
          <w:rFonts w:ascii="Georgia" w:hAnsi="Georgia"/>
          <w:color w:val="444444"/>
          <w:sz w:val="28"/>
          <w:szCs w:val="28"/>
        </w:rPr>
        <w:t>Богоро́дице</w:t>
      </w:r>
      <w:proofErr w:type="spellEnd"/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, и на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оби́тель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сию́,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и́менем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нарица́ющуюся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ю́же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лет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дре́вних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возлюби́ла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избра́вши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ее́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достоя́ние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Себе́,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неоску́дно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источа́ющи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то́ки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исцеле́ний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чудотво́рныя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ико́ны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 и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приснотеку́щаго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исто́чника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в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сле́де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стопы́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Твоея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́ нам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откры́таго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сохра́ни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ю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вся́каго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прило́га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наве́та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вра́жия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я́коже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дре́вле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сохрани́ла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еси</w:t>
      </w:r>
      <w:proofErr w:type="spellEnd"/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>вои́м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явле́нием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це́лу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неврежде́нну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лю́таго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наше́ствия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ага́рянскаго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да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вы́ну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воспева́ется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сла́вится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в ней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Пресвято́е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и́мя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Отца́,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Сы́на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Свята́го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Ду́ха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, и</w:t>
      </w:r>
      <w:proofErr w:type="gramStart"/>
      <w:r w:rsidRPr="00D47CEB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вое́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пресла́вное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у́спе́ние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, во </w:t>
      </w:r>
      <w:proofErr w:type="spellStart"/>
      <w:proofErr w:type="gramStart"/>
      <w:r w:rsidRPr="00D47CEB">
        <w:rPr>
          <w:rFonts w:ascii="Georgia" w:hAnsi="Georgia"/>
          <w:color w:val="444444"/>
          <w:sz w:val="28"/>
          <w:szCs w:val="28"/>
        </w:rPr>
        <w:t>ве́ки</w:t>
      </w:r>
      <w:proofErr w:type="spellEnd"/>
      <w:proofErr w:type="gramEnd"/>
      <w:r w:rsidRPr="00D47CEB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веко́в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r w:rsidRPr="00D47CEB">
        <w:rPr>
          <w:rFonts w:ascii="Georgia" w:hAnsi="Georgia"/>
          <w:color w:val="444444"/>
          <w:sz w:val="28"/>
          <w:szCs w:val="28"/>
        </w:rPr>
        <w:t>Ами́нь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Тропарь, глас 5-й</w:t>
      </w:r>
      <w:r w:rsidRPr="00D47CEB">
        <w:rPr>
          <w:rFonts w:ascii="Georgia" w:hAnsi="Georgia"/>
          <w:color w:val="800000"/>
          <w:sz w:val="28"/>
          <w:szCs w:val="28"/>
        </w:rPr>
        <w:t>:</w:t>
      </w:r>
      <w:r w:rsidRPr="00D47CEB">
        <w:rPr>
          <w:rFonts w:ascii="Georgia" w:hAnsi="Georgia"/>
          <w:color w:val="444444"/>
          <w:sz w:val="28"/>
          <w:szCs w:val="28"/>
        </w:rPr>
        <w:br/>
      </w:r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Пред святою</w:t>
      </w:r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воею иконою, Владычице,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молящиися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исцелений сподобляются, веры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истинныя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познание приемлют и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агарянская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нашествия отражают.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Темже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нам, к Тебе припадающим, грехов оставление испроси, помыслы благочестия сердца наша просвети и к Сыну</w:t>
      </w:r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воему молитву вознеси о спасении душ наших</w:t>
      </w:r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 w:rsidP="00D47CEB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D47CEB">
        <w:rPr>
          <w:rStyle w:val="a4"/>
          <w:rFonts w:ascii="Georgia" w:hAnsi="Georgia"/>
          <w:color w:val="800000"/>
          <w:sz w:val="28"/>
          <w:szCs w:val="28"/>
        </w:rPr>
        <w:t>Кондак, глас 1-й</w:t>
      </w:r>
      <w:r w:rsidRPr="00D47CEB">
        <w:rPr>
          <w:rFonts w:ascii="Georgia" w:hAnsi="Georgia"/>
          <w:color w:val="800000"/>
          <w:sz w:val="28"/>
          <w:szCs w:val="28"/>
        </w:rPr>
        <w:t>:</w:t>
      </w:r>
      <w:r w:rsidRPr="00D47CEB">
        <w:rPr>
          <w:rFonts w:ascii="Georgia" w:hAnsi="Georgia"/>
          <w:color w:val="444444"/>
          <w:sz w:val="28"/>
          <w:szCs w:val="28"/>
        </w:rPr>
        <w:br/>
      </w:r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Источник исцелений и веры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православныя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утверждение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Почаевская</w:t>
      </w:r>
      <w:proofErr w:type="spellEnd"/>
      <w:proofErr w:type="gram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воя икона, Богородице,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явися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темже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нас, к ней притекающих, от бед и искушений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свободи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лавру Твою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невредиму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сохрани, Православие во окрест стоящих странах утверди и грехи разреши молитвенник Твоих: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елика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хощеши</w:t>
      </w:r>
      <w:proofErr w:type="spellEnd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47CEB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можеши</w:t>
      </w:r>
      <w:proofErr w:type="spellEnd"/>
      <w:r w:rsidRPr="00D47CEB">
        <w:rPr>
          <w:rFonts w:ascii="Georgia" w:hAnsi="Georgia"/>
          <w:color w:val="444444"/>
          <w:sz w:val="28"/>
          <w:szCs w:val="28"/>
        </w:rPr>
        <w:t>.</w:t>
      </w:r>
    </w:p>
    <w:p w:rsidR="00D47CEB" w:rsidRPr="00D47CEB" w:rsidRDefault="00D47CEB">
      <w:pPr>
        <w:rPr>
          <w:sz w:val="28"/>
          <w:szCs w:val="28"/>
        </w:rPr>
      </w:pPr>
    </w:p>
    <w:sectPr w:rsidR="00D47CEB" w:rsidRPr="00D47CEB" w:rsidSect="00EA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EB"/>
    <w:rsid w:val="004F736F"/>
    <w:rsid w:val="006059CC"/>
    <w:rsid w:val="006C16DB"/>
    <w:rsid w:val="00946367"/>
    <w:rsid w:val="00D47CEB"/>
    <w:rsid w:val="00EA49AD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EB"/>
    <w:rPr>
      <w:b/>
      <w:bCs/>
    </w:rPr>
  </w:style>
  <w:style w:type="character" w:styleId="a5">
    <w:name w:val="Emphasis"/>
    <w:basedOn w:val="a0"/>
    <w:uiPriority w:val="20"/>
    <w:qFormat/>
    <w:rsid w:val="00D47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2015-08-09T10:20:00Z</dcterms:created>
  <dcterms:modified xsi:type="dcterms:W3CDTF">2016-06-04T15:16:00Z</dcterms:modified>
</cp:coreProperties>
</file>