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2E" w:rsidRPr="00273D2E" w:rsidRDefault="00273D2E" w:rsidP="00273D2E">
      <w:pPr>
        <w:pStyle w:val="a3"/>
        <w:spacing w:after="408" w:afterAutospacing="0"/>
        <w:jc w:val="center"/>
        <w:rPr>
          <w:rFonts w:ascii="Georgia" w:hAnsi="Georgia"/>
          <w:color w:val="444444"/>
          <w:sz w:val="40"/>
          <w:szCs w:val="40"/>
        </w:rPr>
      </w:pPr>
      <w:proofErr w:type="gramStart"/>
      <w:r w:rsidRPr="00273D2E">
        <w:rPr>
          <w:rStyle w:val="a4"/>
          <w:rFonts w:ascii="Georgia" w:hAnsi="Georgia"/>
          <w:color w:val="800000"/>
          <w:sz w:val="40"/>
          <w:szCs w:val="40"/>
        </w:rPr>
        <w:t>Молитва преподобному Алексию, человеку Божию</w:t>
      </w:r>
      <w:proofErr w:type="gramEnd"/>
    </w:p>
    <w:p w:rsidR="00273D2E" w:rsidRPr="00273D2E" w:rsidRDefault="00273D2E" w:rsidP="00273D2E">
      <w:pPr>
        <w:pStyle w:val="a3"/>
        <w:spacing w:after="408" w:afterAutospacing="0" w:line="408" w:lineRule="atLeast"/>
        <w:rPr>
          <w:rFonts w:ascii="Georgia" w:hAnsi="Georgia"/>
          <w:color w:val="444444"/>
          <w:sz w:val="32"/>
          <w:szCs w:val="32"/>
        </w:rPr>
      </w:pPr>
      <w:r w:rsidRPr="00273D2E">
        <w:rPr>
          <w:rFonts w:ascii="Georgia" w:hAnsi="Georgia"/>
          <w:color w:val="444444"/>
          <w:sz w:val="32"/>
          <w:szCs w:val="32"/>
        </w:rPr>
        <w:t xml:space="preserve">О, великий Христов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угодниче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святый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человече Божий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Алексие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душею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на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Небеси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Престолу Господню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предстояй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, на земли же </w:t>
      </w:r>
      <w:proofErr w:type="gramStart"/>
      <w:r w:rsidRPr="00273D2E">
        <w:rPr>
          <w:rFonts w:ascii="Georgia" w:hAnsi="Georgia"/>
          <w:color w:val="444444"/>
          <w:sz w:val="32"/>
          <w:szCs w:val="32"/>
        </w:rPr>
        <w:t>данною</w:t>
      </w:r>
      <w:proofErr w:type="gramEnd"/>
      <w:r w:rsidRPr="00273D2E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ти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свыше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благодатию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различная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совершаяй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чудеса! Призри милостиво на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предстоящия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святей иконе твоей люди, умиленно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молящияся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просящия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273D2E">
        <w:rPr>
          <w:rFonts w:ascii="Georgia" w:hAnsi="Georgia"/>
          <w:color w:val="444444"/>
          <w:sz w:val="32"/>
          <w:szCs w:val="32"/>
        </w:rPr>
        <w:t>от</w:t>
      </w:r>
      <w:proofErr w:type="gramEnd"/>
      <w:r w:rsidRPr="00273D2E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273D2E">
        <w:rPr>
          <w:rFonts w:ascii="Georgia" w:hAnsi="Georgia"/>
          <w:color w:val="444444"/>
          <w:sz w:val="32"/>
          <w:szCs w:val="32"/>
        </w:rPr>
        <w:t>тебе</w:t>
      </w:r>
      <w:proofErr w:type="gramEnd"/>
      <w:r w:rsidRPr="00273D2E">
        <w:rPr>
          <w:rFonts w:ascii="Georgia" w:hAnsi="Georgia"/>
          <w:color w:val="444444"/>
          <w:sz w:val="32"/>
          <w:szCs w:val="32"/>
        </w:rPr>
        <w:t xml:space="preserve"> помощи и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заступления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. Простри молитвенно </w:t>
      </w:r>
      <w:proofErr w:type="gramStart"/>
      <w:r w:rsidRPr="00273D2E">
        <w:rPr>
          <w:rFonts w:ascii="Georgia" w:hAnsi="Georgia"/>
          <w:color w:val="444444"/>
          <w:sz w:val="32"/>
          <w:szCs w:val="32"/>
        </w:rPr>
        <w:t>ко</w:t>
      </w:r>
      <w:proofErr w:type="gramEnd"/>
      <w:r w:rsidRPr="00273D2E">
        <w:rPr>
          <w:rFonts w:ascii="Georgia" w:hAnsi="Georgia"/>
          <w:color w:val="444444"/>
          <w:sz w:val="32"/>
          <w:szCs w:val="32"/>
        </w:rPr>
        <w:t xml:space="preserve"> Господу Богу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честнии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руце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твои и испроси нам от Него оставление согрешений наших вольных и невольных, в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недузех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страждущим исцеление,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напаствуемым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заступление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, скорбящим утешение, бедствующим скорую помощь, всем же, чтущим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, мирную и христианскую живота кончину и добрый ответ на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страшнем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Суде Христове. Ей,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угодниче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Божий, не посрами упования нашего, еже на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по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Бозе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и Богородице возлагаем, но буди нам помощник и покровитель во спасение, да, твоими молитвами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получивше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благодать и милость от Господа, прославим человеколюбие Отца и Сына и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Духа, в Троице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славимаго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покланяемаго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 Бога, и твое святое </w:t>
      </w:r>
      <w:proofErr w:type="spellStart"/>
      <w:r w:rsidRPr="00273D2E">
        <w:rPr>
          <w:rFonts w:ascii="Georgia" w:hAnsi="Georgia"/>
          <w:color w:val="444444"/>
          <w:sz w:val="32"/>
          <w:szCs w:val="32"/>
        </w:rPr>
        <w:t>заступление</w:t>
      </w:r>
      <w:proofErr w:type="spellEnd"/>
      <w:r w:rsidRPr="00273D2E">
        <w:rPr>
          <w:rFonts w:ascii="Georgia" w:hAnsi="Georgia"/>
          <w:color w:val="444444"/>
          <w:sz w:val="32"/>
          <w:szCs w:val="32"/>
        </w:rPr>
        <w:t xml:space="preserve">, ныне, и присно, и </w:t>
      </w:r>
      <w:proofErr w:type="gramStart"/>
      <w:r w:rsidRPr="00273D2E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273D2E">
        <w:rPr>
          <w:rFonts w:ascii="Georgia" w:hAnsi="Georgia"/>
          <w:color w:val="444444"/>
          <w:sz w:val="32"/>
          <w:szCs w:val="32"/>
        </w:rPr>
        <w:t xml:space="preserve"> веки веков. Аминь.</w:t>
      </w:r>
    </w:p>
    <w:p w:rsidR="00273D2E" w:rsidRPr="00273D2E" w:rsidRDefault="00273D2E" w:rsidP="00273D2E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273D2E">
        <w:rPr>
          <w:rStyle w:val="a4"/>
          <w:rFonts w:ascii="Georgia" w:hAnsi="Georgia"/>
          <w:color w:val="800000"/>
          <w:sz w:val="32"/>
          <w:szCs w:val="32"/>
        </w:rPr>
        <w:t>Тропарь, глас 4:</w:t>
      </w:r>
      <w:r w:rsidRPr="00273D2E">
        <w:rPr>
          <w:rFonts w:ascii="Georgia" w:hAnsi="Georgia"/>
          <w:color w:val="444444"/>
          <w:sz w:val="32"/>
          <w:szCs w:val="32"/>
        </w:rPr>
        <w:t>  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Возвысився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на добродетель, и </w:t>
      </w:r>
      <w:proofErr w:type="gram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ум</w:t>
      </w:r>
      <w:proofErr w:type="gram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очистив, к желанному и крайнему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достигл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: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безстрастием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же украсив житие твое, и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пощение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изрядное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восприим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совестию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чистою, в молитвах яко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безплотен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пребывая,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возсиял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яко солнце в мире,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преблаженне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Алексие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273D2E" w:rsidRPr="00273D2E" w:rsidRDefault="00273D2E" w:rsidP="00273D2E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273D2E">
        <w:rPr>
          <w:rStyle w:val="a4"/>
          <w:rFonts w:ascii="Georgia" w:hAnsi="Georgia"/>
          <w:color w:val="800000"/>
          <w:sz w:val="32"/>
          <w:szCs w:val="32"/>
        </w:rPr>
        <w:t>Кондак, глас 2: </w:t>
      </w:r>
      <w:r w:rsidRPr="00273D2E">
        <w:rPr>
          <w:rStyle w:val="apple-converted-space"/>
          <w:rFonts w:ascii="Georgia" w:hAnsi="Georgia"/>
          <w:color w:val="444444"/>
          <w:sz w:val="32"/>
          <w:szCs w:val="32"/>
        </w:rPr>
        <w:t> </w:t>
      </w:r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Дом родителей твоих яко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чуждь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имев, водворился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 нем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нищеобразно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: и </w:t>
      </w:r>
      <w:proofErr w:type="gram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</w:t>
      </w:r>
      <w:proofErr w:type="gram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gram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преставлении</w:t>
      </w:r>
      <w:proofErr w:type="gram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венец прием славы, дивен на земли явился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Алексие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человече Божий, ангелом и человеком </w:t>
      </w:r>
      <w:proofErr w:type="spellStart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радование</w:t>
      </w:r>
      <w:proofErr w:type="spellEnd"/>
      <w:r w:rsidRPr="00273D2E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772F24" w:rsidRDefault="00273D2E" w:rsidP="00273D2E">
      <w:pPr>
        <w:ind w:left="-1134"/>
      </w:pPr>
    </w:p>
    <w:sectPr w:rsidR="00772F24" w:rsidSect="00273D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D2E"/>
    <w:rsid w:val="00273D2E"/>
    <w:rsid w:val="00774C17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D2E"/>
    <w:rPr>
      <w:b/>
      <w:bCs/>
    </w:rPr>
  </w:style>
  <w:style w:type="character" w:styleId="a5">
    <w:name w:val="Emphasis"/>
    <w:basedOn w:val="a0"/>
    <w:uiPriority w:val="20"/>
    <w:qFormat/>
    <w:rsid w:val="00273D2E"/>
    <w:rPr>
      <w:i/>
      <w:iCs/>
    </w:rPr>
  </w:style>
  <w:style w:type="character" w:customStyle="1" w:styleId="apple-converted-space">
    <w:name w:val="apple-converted-space"/>
    <w:basedOn w:val="a0"/>
    <w:rsid w:val="00273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2016-02-21T14:37:00Z</dcterms:created>
  <dcterms:modified xsi:type="dcterms:W3CDTF">2016-02-21T14:38:00Z</dcterms:modified>
</cp:coreProperties>
</file>