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54" w:rsidRPr="00490F54" w:rsidRDefault="00490F54" w:rsidP="00490F54">
      <w:pPr>
        <w:spacing w:before="100" w:beforeAutospacing="1" w:after="100" w:afterAutospacing="1" w:line="240" w:lineRule="auto"/>
        <w:jc w:val="center"/>
        <w:outlineLvl w:val="2"/>
        <w:rPr>
          <w:rFonts w:ascii="CyrillicOld" w:eastAsia="Times New Roman" w:hAnsi="CyrillicOld" w:cs="Arial"/>
          <w:b/>
          <w:bCs/>
          <w:caps/>
          <w:color w:val="444444"/>
          <w:spacing w:val="6"/>
          <w:sz w:val="52"/>
          <w:szCs w:val="52"/>
          <w:u w:val="single"/>
          <w:lang w:eastAsia="ru-RU"/>
        </w:rPr>
      </w:pPr>
      <w:r w:rsidRPr="00490F54">
        <w:rPr>
          <w:rFonts w:ascii="CyrillicOld" w:eastAsia="Times New Roman" w:hAnsi="CyrillicOld" w:cs="Arial"/>
          <w:b/>
          <w:bCs/>
          <w:caps/>
          <w:color w:val="3366FF"/>
          <w:spacing w:val="6"/>
          <w:sz w:val="52"/>
          <w:szCs w:val="52"/>
          <w:u w:val="single"/>
          <w:lang w:eastAsia="ru-RU"/>
        </w:rPr>
        <w:t>ПАСХАЛЬНЫЙ КАНОН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Песнь</w:t>
      </w:r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 xml:space="preserve"> 1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Ирмос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день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просветимся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людие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Господня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!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жизни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земли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Небеси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преведе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победную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поющия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Припев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Очистим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чувствия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узрим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неприступным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светом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блистающася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радуйтеся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рекуща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ясно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услышим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победную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поюще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Припев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Небеса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убо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достойно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веселятся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земля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да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радуется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празднует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мир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видимый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весь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невидимый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воста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веселие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вечное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Богородичн</w:t>
      </w:r>
      <w:proofErr w:type="gramStart"/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ы</w:t>
      </w:r>
      <w:proofErr w:type="spellEnd"/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[</w:t>
      </w:r>
      <w:proofErr w:type="gramEnd"/>
      <w:r w:rsidRPr="00490F54">
        <w:rPr>
          <w:rFonts w:ascii="Cambria Math" w:eastAsia="Times New Roman" w:hAnsi="Cambria Math" w:cs="Cambria Math"/>
          <w:color w:val="444444"/>
          <w:sz w:val="32"/>
          <w:szCs w:val="32"/>
          <w:lang w:eastAsia="ru-RU"/>
        </w:rPr>
        <w:t>∗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]: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br/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(</w:t>
      </w:r>
      <w:proofErr w:type="spellStart"/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Поемыя</w:t>
      </w:r>
      <w:proofErr w:type="spellEnd"/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со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второго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дня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Пасхи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то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отдания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)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Припев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Умерщвления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предел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сломила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вечную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жизнь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рождшая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возсиявшаго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днесь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Дево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всенепорочная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мир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просветившаго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Припев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Воскресшаго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видевши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Сына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воего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радуйся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апостолы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Богоблагодатная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чистая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еже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радуйся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первее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радости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вина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восприяла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Богомати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всенепорочная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Песнь</w:t>
      </w:r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 xml:space="preserve"> 3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lastRenderedPageBreak/>
        <w:t>Ирмос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Приидите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пиво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пием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новое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камене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неплодна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чудодеемое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нетления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источник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одождивша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Немже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утверждаемся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Ныне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исполнишася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света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Небо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земля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преисподняя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празднует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убо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тварь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востание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Христово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Немже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утверждается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Вчера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спогребохся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Тебе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совостаю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днесь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воскресшу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Тебе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сраспинахся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Тебе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вчера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Сам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спрослави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Царствии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Богородичны</w:t>
      </w:r>
      <w:proofErr w:type="spellEnd"/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нетленную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жизнь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прихожду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днесь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благостию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Рождшагося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Тебе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Чистая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концем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свет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облиставшаго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Егоже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родила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плотию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рече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воставша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видевши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Чистая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ликуй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Сего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Пречистая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возвеличай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Ипакои</w:t>
      </w:r>
      <w:proofErr w:type="spellEnd"/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глас</w:t>
      </w:r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 xml:space="preserve"> 4-</w:t>
      </w: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й</w:t>
      </w:r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>: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Предварившия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утро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Марии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обретшия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камень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отвален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слышаху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Ангела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свете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присносущнем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Сущаго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мертвыми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что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ищете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человека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?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Видите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гробныя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пелены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тецыте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миру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проповедите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воста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Господь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умертвивый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есть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Сын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спасающаго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род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человеческий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Песнь</w:t>
      </w:r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 xml:space="preserve"> 4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lastRenderedPageBreak/>
        <w:t>Ирмос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божественней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стражи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богоглаголивый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Аввакум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станет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нами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покажет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светоносна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ангела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ясно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глаголюща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днесь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спасение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миру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всесилен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Мужеский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убо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пол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разверзый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девственную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утробу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явися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человек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Агнец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наречеся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непорочен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невкусен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скверны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наша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истинен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совершен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речеся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единолетный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агнец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благословенный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венец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волею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заклан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бысть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чистительная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паки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красное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правды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возсия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Солнце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Богоотец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убо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Давид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пред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сенным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ковчегом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скакаше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играя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людие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Божии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святии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образов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сбытие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зряще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веселимся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божественне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всесилен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Богородичны</w:t>
      </w:r>
      <w:proofErr w:type="spellEnd"/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Создавый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Адама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Твоего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праотца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Чистая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зиждется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Тебе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смертное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жилище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разори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воею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смертию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днесь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озари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божественными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блистаньми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Егоже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родила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прекрасно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возсиявша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Чистая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зрящи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добрая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непорочная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женах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красная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днесь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спасение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апостолы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радующися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Того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прославляй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Песнь</w:t>
      </w:r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 xml:space="preserve"> 5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lastRenderedPageBreak/>
        <w:t>Ирмос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Утренюем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утреннюю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глубоку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вместо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мира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песнь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принесем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Владыце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узрим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Правды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Солнце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жизнь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возсияюща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Безмерное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благоутробие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адовыми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узами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содержимии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зряще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свету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идяху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веселыми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ногами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хваляще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вечную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Приступим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свещеноснии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исходящу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жениху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спразднуим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любопразднственными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чинми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Божию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спасительную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Богородичны</w:t>
      </w:r>
      <w:proofErr w:type="spellEnd"/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Просвещается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божественными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лучами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живоносными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Сына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воего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Богомати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Пречистая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радости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исполняется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благочестивых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собрание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разверзл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врата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девства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воплощении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разрушил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печатей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Царю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создания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отонудуже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воскресшаго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зрящи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Мати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радовашеся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Песнь</w:t>
      </w:r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 xml:space="preserve"> 6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Ирмос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Снизшел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преисподняя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земли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сокрушил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вереи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вечныя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содержащия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связанныя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тридневен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кита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Иона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воскресл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lastRenderedPageBreak/>
        <w:t>Сохранив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цела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знамения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воскресл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ключи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Девы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невредивый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рождестве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отверзл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райския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двери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мой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живое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нежертвенное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заколение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Себе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волею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привед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Отцу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совоскресил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всероднаго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Адама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Богородичны</w:t>
      </w:r>
      <w:proofErr w:type="spellEnd"/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Возведеся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древле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держимое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смертию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тлением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Воплотившимся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воего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пречистаго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чрева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нетленней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присносущней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жизни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Дево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Сниде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преисподняя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земли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ложесна</w:t>
      </w:r>
      <w:proofErr w:type="spellEnd"/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Чистая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c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шедый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вселивыйся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воплотивыйся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паче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ума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воздвиже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Собою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Адама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Кондак</w:t>
      </w:r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глас</w:t>
      </w:r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 xml:space="preserve"> 8-</w:t>
      </w: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й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Аще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снизшел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Безсмертне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адову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разрушил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силу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воскресл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победитель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Боже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женам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мироносицам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вещавый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радуйтеся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апостолом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мир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даруяй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падшим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подаяй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воскресение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br/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Икос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Еже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прежде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солнца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Солнце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зашедшее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иногда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предвариша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утру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ищущия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дне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мироносицы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девы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друга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друзей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вопияху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другини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!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приидите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вонями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помажем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тело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живоносное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погребенное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плоть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Воскресившаго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падшаго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Адама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лежащую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.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Идем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потщимся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волсви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поклонимся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принесем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мира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дары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пеленах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плащанице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Обвитому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lastRenderedPageBreak/>
        <w:t>плачим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возопиим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Владыко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востани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падшим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подаяй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воскресение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Воскресение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Христово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видевше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поклонимся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Святому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Господу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Иисусу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Единому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безгрешному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Кресту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воему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покланяемся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святое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воскресение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Твое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славим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наш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разве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Тебе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иного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знаем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имя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именуем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.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Приидите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вернии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поклонимся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святому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Христову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воскресению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прииде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Крестом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радость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всему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миру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.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Всегда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благословяще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Господа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воскресение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Его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распятие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претерпев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смертию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разруши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 (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Трижды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)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Иисус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прорече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даде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живот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вечный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велию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милость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 (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Трижды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)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Песнь</w:t>
      </w:r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 xml:space="preserve"> 7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Ирмос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Отроки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пещи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избавивый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быв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человек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страждет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смертен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страстию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смертное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нетления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облачит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благолепие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Един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благословен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отцев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препрославлен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Жены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миры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богомудрыя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след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Тебе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течаху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Егоже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слезами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искаху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поклонишася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радующияся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Живому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тайную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учеником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благовестиша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празднуем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умерщвление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адово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разрушение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иного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жития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вечнаго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начало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играюще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Виновнаго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единаго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благословеннаго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отцев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препрославленнаго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воистинну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священная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всепразднственная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спасительная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нощь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светозарная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светоноснаго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дне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востания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сущи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провозвестница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нейже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безлетный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Свет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плотски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возсия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lastRenderedPageBreak/>
        <w:t>Богородичны</w:t>
      </w:r>
      <w:proofErr w:type="spellEnd"/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Умертвив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Сын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Всенепорочная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днесь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смертным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пребывающий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живот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веки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веков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дарова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Един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благословенный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отцев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препрославленный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царствуяй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созданием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быв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человек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вселися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Богоблагодатная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утробу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распятие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претерпев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боголепно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совозставив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всесилен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Песнь</w:t>
      </w:r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 xml:space="preserve"> 8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Ирмос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Сей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нареченный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святый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день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един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суббот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Царь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Господь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праздников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праздник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торжество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есть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торжеств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оньже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благословим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веки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Приидите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новаго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винограда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рождения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божественнаго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веселия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нарочитом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дни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Царствия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Христова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приобщимся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поюще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Его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веки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Возведи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окрест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очи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твои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Сионе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виждь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приидоша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тебе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богосветлая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светила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запада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севера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моря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востока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чада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твоя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тебе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благословящая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веки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Троичен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Троице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Боже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наш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слава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Тебе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Отче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Вседержителю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Слове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Душе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треми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соединяемое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ипостасех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Естество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Пресущественне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Пребожественне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крестихомся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благословим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веки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Богородичны</w:t>
      </w:r>
      <w:proofErr w:type="spellEnd"/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lastRenderedPageBreak/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Прииде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Тобою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мир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Господь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Дево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чрево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адово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расторг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смертным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воскресение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дарова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темже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благословим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Его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веки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низложив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державу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Сын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Дево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Своим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воскресением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крепкий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совознесе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обожи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темже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воспеваем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Его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веки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Песнь</w:t>
      </w:r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 xml:space="preserve"> 9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Припев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Величит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душа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моя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воскресшаго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тридневно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Жизнодавца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Ирмос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Светися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светися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новый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Иерусалиме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слава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Господня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тебе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возсия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ликуй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ныне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веселися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Сионе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!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Чистая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красуйся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востании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Рождества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воего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Припев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новая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жертва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живая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Агнец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Божий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вземляй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грехи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мира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божественнаго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!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любезнаго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!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сладчайшаго</w:t>
      </w:r>
      <w:proofErr w:type="spellEnd"/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воего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гласа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!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нами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неложно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обещался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быти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скончания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века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Егоже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вернии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утверждение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надежды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имуще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радуемся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Припев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Ангел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вопияше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Благодатней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чистая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Дево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радуйся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паки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реку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радуйся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!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Твой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Сын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тридневен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воздвигнувый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людие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веселитеся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велия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священнейшая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!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мудросте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Слове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Божий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C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ило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!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Подавай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истее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Тебе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причащатися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невечернем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дни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Царствия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воего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Богородичны</w:t>
      </w:r>
      <w:proofErr w:type="spellEnd"/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lastRenderedPageBreak/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Согласно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Дево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Тебе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блажим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вернии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радуйся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двере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Господня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радуйся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граде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одушевленный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;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радуйся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Еяже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ныне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возсия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свет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Тебе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Рожденнаго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  <w:proofErr w:type="gramEnd"/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Веселися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радуйся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божественная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двере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Света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зашедый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Иисус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возсия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просияв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солнца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светлее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верныя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озарив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богорадованная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Владычице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Ексапостиларий</w:t>
      </w:r>
      <w:proofErr w:type="spellEnd"/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самогласен</w:t>
      </w:r>
      <w:proofErr w:type="spellEnd"/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Плотию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уснув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Царю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Господи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тридневен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воскресл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Адама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воздвиг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тли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упразднив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нетления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мира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спасение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 (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Трижды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)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Стихиры</w:t>
      </w:r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Пасхи</w:t>
      </w:r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глас</w:t>
      </w:r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 xml:space="preserve"> 5-</w:t>
      </w: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й</w:t>
      </w:r>
      <w:r w:rsidRPr="00490F54">
        <w:rPr>
          <w:rFonts w:ascii="Britannic Bold" w:eastAsia="Times New Roman" w:hAnsi="Britannic Bold" w:cs="Times New Roman"/>
          <w:b/>
          <w:bCs/>
          <w:color w:val="3366FF"/>
          <w:sz w:val="32"/>
          <w:szCs w:val="32"/>
          <w:lang w:eastAsia="ru-RU"/>
        </w:rPr>
        <w:t>: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Стих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воскреснет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расточатся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врази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Его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священная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днесь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показася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нова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таинственная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всечестная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Избавитель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непорочная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великая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верных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двери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райския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отверзающая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освящающая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верных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  <w:proofErr w:type="gramEnd"/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Стих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исчезает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дым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исчезнут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Приидите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видения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жены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благовестницы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Сиону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рцыте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приими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радости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благовещения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Христова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;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красуйся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ликуй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радуйся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Иерусалиме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Царя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узрев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жениха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происходяща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Стих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Тако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погибнут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грешницы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лица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Божия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праведницы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возвеселятся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lastRenderedPageBreak/>
        <w:t>Мироносицы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жены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утру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глубоку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представша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Живодавца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обретоша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Ангела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камени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седяща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той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провещав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сице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глаголаше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что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ищете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живаго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мертвыми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?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Что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плачете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Нетленнаго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тли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?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Шедше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проповедите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учеником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Его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Стих</w:t>
      </w:r>
      <w:r w:rsidRPr="00490F54">
        <w:rPr>
          <w:rFonts w:ascii="Britannic Bold" w:eastAsia="Times New Roman" w:hAnsi="Britannic Bold" w:cs="Times New Roman"/>
          <w:i/>
          <w:iCs/>
          <w:color w:val="444444"/>
          <w:sz w:val="32"/>
          <w:szCs w:val="32"/>
          <w:lang w:eastAsia="ru-RU"/>
        </w:rPr>
        <w:t>: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 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Сей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день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егоже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сотвори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Господь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возрадуемся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возвеселимся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онь</w:t>
      </w:r>
      <w:proofErr w:type="spellEnd"/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красная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Господня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!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всечестная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возсия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.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!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Радостию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друг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друга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обымем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.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Пасха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!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Избавление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скорби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ибо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днесь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яко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чертога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возсияв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жены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радости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исполни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глаголя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проповедите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апостолом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Слава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Отцу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Сыну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Святому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Духу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.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ныне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присно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веки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веков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.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Аминь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Воскресения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день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просветимся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торжеством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друг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друга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обымем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.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Рцем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братие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ненавидящим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простим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воскресением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тако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возопиим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: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Христос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воскресе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из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мертвых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смертию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смерть</w:t>
      </w:r>
      <w:proofErr w:type="gram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поправ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сущим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гробех</w:t>
      </w:r>
      <w:proofErr w:type="spellEnd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живот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даровав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.</w:t>
      </w:r>
    </w:p>
    <w:p w:rsidR="00490F54" w:rsidRPr="00490F54" w:rsidRDefault="00490F54" w:rsidP="00490F54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</w:pPr>
      <w:r w:rsidRPr="00490F54">
        <w:rPr>
          <w:rFonts w:ascii="Georgia" w:eastAsia="Times New Roman" w:hAnsi="Georgia" w:cs="Times New Roman"/>
          <w:b/>
          <w:bCs/>
          <w:color w:val="3366FF"/>
          <w:sz w:val="32"/>
          <w:szCs w:val="32"/>
          <w:lang w:eastAsia="ru-RU"/>
        </w:rPr>
        <w:t>Примечания</w:t>
      </w:r>
      <w:proofErr w:type="gramStart"/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br/>
        <w:t>[*]</w:t>
      </w:r>
      <w:proofErr w:type="gramEnd"/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Припев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ним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: «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Пресвятая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Богородице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»,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или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«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Слава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…», «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 xml:space="preserve"> </w:t>
      </w:r>
      <w:r w:rsidRPr="00490F5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ныне</w:t>
      </w:r>
      <w:r w:rsidRPr="00490F54">
        <w:rPr>
          <w:rFonts w:ascii="Britannic Bold" w:eastAsia="Times New Roman" w:hAnsi="Britannic Bold" w:cs="Times New Roman"/>
          <w:color w:val="444444"/>
          <w:sz w:val="32"/>
          <w:szCs w:val="32"/>
          <w:lang w:eastAsia="ru-RU"/>
        </w:rPr>
        <w:t>…»</w:t>
      </w:r>
    </w:p>
    <w:p w:rsidR="0042307B" w:rsidRPr="00490F54" w:rsidRDefault="0042307B" w:rsidP="00490F54">
      <w:pPr>
        <w:ind w:left="-1134" w:right="-284"/>
        <w:rPr>
          <w:rFonts w:ascii="Britannic Bold" w:hAnsi="Britannic Bold"/>
          <w:sz w:val="32"/>
          <w:szCs w:val="32"/>
        </w:rPr>
      </w:pPr>
    </w:p>
    <w:sectPr w:rsidR="0042307B" w:rsidRPr="00490F54" w:rsidSect="00490F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F54"/>
    <w:rsid w:val="0042307B"/>
    <w:rsid w:val="00490F54"/>
    <w:rsid w:val="00F0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7B"/>
  </w:style>
  <w:style w:type="paragraph" w:styleId="3">
    <w:name w:val="heading 3"/>
    <w:basedOn w:val="a"/>
    <w:link w:val="30"/>
    <w:uiPriority w:val="9"/>
    <w:qFormat/>
    <w:rsid w:val="00490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F54"/>
    <w:rPr>
      <w:b/>
      <w:bCs/>
    </w:rPr>
  </w:style>
  <w:style w:type="character" w:styleId="a5">
    <w:name w:val="Emphasis"/>
    <w:basedOn w:val="a0"/>
    <w:uiPriority w:val="20"/>
    <w:qFormat/>
    <w:rsid w:val="00490F54"/>
    <w:rPr>
      <w:i/>
      <w:iCs/>
    </w:rPr>
  </w:style>
  <w:style w:type="character" w:customStyle="1" w:styleId="apple-converted-space">
    <w:name w:val="apple-converted-space"/>
    <w:basedOn w:val="a0"/>
    <w:rsid w:val="0049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1672</Words>
  <Characters>9533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2017-04-17T17:29:00Z</dcterms:created>
  <dcterms:modified xsi:type="dcterms:W3CDTF">2017-04-17T17:32:00Z</dcterms:modified>
</cp:coreProperties>
</file>